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27" w:rsidRPr="007E4BD8" w:rsidRDefault="00DC0627" w:rsidP="00DC0627">
      <w:pPr>
        <w:autoSpaceDE w:val="0"/>
        <w:autoSpaceDN w:val="0"/>
        <w:adjustRightInd w:val="0"/>
        <w:spacing w:after="0" w:line="480" w:lineRule="auto"/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</w:pPr>
      <w:r w:rsidRPr="007E4BD8">
        <w:rPr>
          <w:rFonts w:ascii="Calibri" w:eastAsia="Calibri" w:hAnsi="Calibri" w:cs="Arial"/>
          <w:lang w:val="en-US" w:bidi="fa-IR"/>
        </w:rPr>
        <w:object w:dxaOrig="5558" w:dyaOrig="4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165pt" o:ole="">
            <v:imagedata r:id="rId4" o:title=""/>
          </v:shape>
          <o:OLEObject Type="Embed" ProgID="Prism6.Document" ShapeID="_x0000_i1025" DrawAspect="Content" ObjectID="_1602451778" r:id="rId5"/>
        </w:object>
      </w:r>
      <w:r w:rsidRPr="007E4BD8"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  <w:t xml:space="preserve">   </w:t>
      </w:r>
      <w:r w:rsidRPr="007E4BD8">
        <w:rPr>
          <w:rFonts w:ascii="Calibri" w:eastAsia="Calibri" w:hAnsi="Calibri" w:cs="Arial"/>
          <w:lang w:val="en-US" w:bidi="fa-IR"/>
        </w:rPr>
        <w:object w:dxaOrig="4168" w:dyaOrig="3641">
          <v:shape id="_x0000_i1026" type="#_x0000_t75" style="width:111pt;height:153.75pt" o:ole="">
            <v:imagedata r:id="rId6" o:title=""/>
          </v:shape>
          <o:OLEObject Type="Embed" ProgID="Prism6.Document" ShapeID="_x0000_i1026" DrawAspect="Content" ObjectID="_1602451779" r:id="rId7"/>
        </w:object>
      </w:r>
      <w:r w:rsidRPr="007E4BD8"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  <w:t xml:space="preserve">  </w:t>
      </w:r>
      <w:r w:rsidRPr="007E4BD8">
        <w:rPr>
          <w:rFonts w:ascii="Calibri" w:eastAsia="Calibri" w:hAnsi="Calibri" w:cs="Arial"/>
          <w:lang w:val="en-US" w:bidi="fa-IR"/>
        </w:rPr>
        <w:object w:dxaOrig="5515" w:dyaOrig="4855">
          <v:shape id="_x0000_i1027" type="#_x0000_t75" style="width:152.25pt;height:165pt" o:ole="">
            <v:imagedata r:id="rId8" o:title=""/>
          </v:shape>
          <o:OLEObject Type="Embed" ProgID="Prism6.Document" ShapeID="_x0000_i1027" DrawAspect="Content" ObjectID="_1602451780" r:id="rId9"/>
        </w:object>
      </w:r>
    </w:p>
    <w:p w:rsidR="00DC0627" w:rsidRPr="007E4BD8" w:rsidRDefault="00DC0627" w:rsidP="00DC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bookmarkStart w:id="0" w:name="OLE_LINK3"/>
      <w:r w:rsidRPr="007E4BD8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Figure 1</w:t>
      </w:r>
      <w:r w:rsidR="003B4762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:</w:t>
      </w:r>
      <w:bookmarkStart w:id="1" w:name="_GoBack"/>
      <w:bookmarkEnd w:id="1"/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</w:t>
      </w:r>
      <w:r w:rsidRPr="007E4BD8">
        <w:rPr>
          <w:rFonts w:ascii="Times New Roman" w:eastAsia="MinionPro-Regular" w:hAnsi="Times New Roman" w:cs="Times New Roman"/>
          <w:lang w:val="en-US" w:bidi="fa-IR"/>
        </w:rPr>
        <w:t xml:space="preserve">Effects of experimental treatments on levels of testosterone (A), LH (B) and FSH (C). Superscripts (a-c) show significant differences between groups.  </w:t>
      </w:r>
    </w:p>
    <w:bookmarkEnd w:id="0"/>
    <w:p w:rsidR="00B87BC0" w:rsidRDefault="00B87BC0"/>
    <w:p w:rsidR="00DC0627" w:rsidRPr="007E4BD8" w:rsidRDefault="00DC0627" w:rsidP="00DC06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</w:pP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</w:t>
      </w:r>
      <w:r w:rsidRPr="007E4BD8"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  <w:t xml:space="preserve">  </w:t>
      </w:r>
      <w:r w:rsidRPr="007E4BD8">
        <w:rPr>
          <w:rFonts w:ascii="Calibri" w:eastAsia="Calibri" w:hAnsi="Calibri" w:cs="Arial"/>
          <w:lang w:val="en-US" w:bidi="fa-IR"/>
        </w:rPr>
        <w:object w:dxaOrig="5558" w:dyaOrig="4855">
          <v:shape id="_x0000_i1028" type="#_x0000_t75" style="width:109.5pt;height:201pt" o:ole="">
            <v:imagedata r:id="rId10" o:title=""/>
          </v:shape>
          <o:OLEObject Type="Embed" ProgID="Prism6.Document" ShapeID="_x0000_i1028" DrawAspect="Content" ObjectID="_1602451781" r:id="rId11"/>
        </w:object>
      </w:r>
      <w:r w:rsidRPr="007E4BD8">
        <w:rPr>
          <w:rFonts w:ascii="Calibri" w:eastAsia="Calibri" w:hAnsi="Calibri" w:cs="Arial"/>
          <w:lang w:val="en-US" w:bidi="fa-IR"/>
        </w:rPr>
        <w:object w:dxaOrig="5544" w:dyaOrig="4855">
          <v:shape id="_x0000_i1029" type="#_x0000_t75" style="width:95.25pt;height:180pt" o:ole="">
            <v:imagedata r:id="rId12" o:title=""/>
          </v:shape>
          <o:OLEObject Type="Embed" ProgID="Prism6.Document" ShapeID="_x0000_i1029" DrawAspect="Content" ObjectID="_1602451782" r:id="rId13"/>
        </w:object>
      </w:r>
      <w:r w:rsidRPr="007E4BD8">
        <w:rPr>
          <w:rFonts w:ascii="Calibri" w:eastAsia="Calibri" w:hAnsi="Calibri" w:cs="Arial"/>
          <w:lang w:val="en-US" w:bidi="fa-IR"/>
        </w:rPr>
        <w:object w:dxaOrig="5616" w:dyaOrig="4851">
          <v:shape id="_x0000_i1030" type="#_x0000_t75" style="width:113.25pt;height:166.5pt" o:ole="">
            <v:imagedata r:id="rId14" o:title=""/>
          </v:shape>
          <o:OLEObject Type="Embed" ProgID="Prism6.Document" ShapeID="_x0000_i1030" DrawAspect="Content" ObjectID="_1602451783" r:id="rId15"/>
        </w:object>
      </w:r>
      <w:r w:rsidRPr="007E4BD8"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  <w:t xml:space="preserve"> </w:t>
      </w:r>
      <w:r w:rsidRPr="007E4BD8">
        <w:rPr>
          <w:rFonts w:ascii="Calibri" w:eastAsia="Calibri" w:hAnsi="Calibri" w:cs="Arial"/>
          <w:lang w:val="en-US" w:bidi="fa-IR"/>
        </w:rPr>
        <w:object w:dxaOrig="5717" w:dyaOrig="4855">
          <v:shape id="_x0000_i1031" type="#_x0000_t75" style="width:120pt;height:186pt" o:ole="">
            <v:imagedata r:id="rId16" o:title=""/>
          </v:shape>
          <o:OLEObject Type="Embed" ProgID="Prism6.Document" ShapeID="_x0000_i1031" DrawAspect="Content" ObjectID="_1602451784" r:id="rId17"/>
        </w:object>
      </w:r>
    </w:p>
    <w:p w:rsidR="00DC0627" w:rsidRPr="007E4BD8" w:rsidRDefault="00DC0627" w:rsidP="00DC0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r w:rsidRPr="007E4BD8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Figure 2</w:t>
      </w:r>
      <w:r w:rsidR="003B4762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:</w: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</w:t>
      </w:r>
      <w:r w:rsidRPr="007E4BD8">
        <w:rPr>
          <w:rFonts w:ascii="Times New Roman" w:eastAsia="MinionPro-Regular" w:hAnsi="Times New Roman" w:cs="Times New Roman"/>
          <w:lang w:val="en-US" w:bidi="fa-IR"/>
        </w:rPr>
        <w:t xml:space="preserve">Effects of experimental treatments on levels of TAS (A), SOD (B), </w:t>
      </w:r>
      <w:proofErr w:type="spellStart"/>
      <w:r w:rsidRPr="007E4BD8">
        <w:rPr>
          <w:rFonts w:ascii="Times New Roman" w:eastAsia="MinionPro-Regular" w:hAnsi="Times New Roman" w:cs="Times New Roman"/>
          <w:lang w:val="en-US" w:bidi="fa-IR"/>
        </w:rPr>
        <w:t>GPx</w:t>
      </w:r>
      <w:proofErr w:type="spellEnd"/>
      <w:r w:rsidRPr="007E4BD8">
        <w:rPr>
          <w:rFonts w:ascii="Times New Roman" w:eastAsia="MinionPro-Regular" w:hAnsi="Times New Roman" w:cs="Times New Roman"/>
          <w:lang w:val="en-US" w:bidi="fa-IR"/>
        </w:rPr>
        <w:t xml:space="preserve"> (C) and MDA (D). Superscripts (a-c) show significant differences between groups.  </w:t>
      </w:r>
    </w:p>
    <w:p w:rsidR="00DC0627" w:rsidRDefault="00DC0627"/>
    <w:p w:rsidR="00DC0627" w:rsidRDefault="00DC0627"/>
    <w:p w:rsidR="00DC0627" w:rsidRDefault="00DC0627"/>
    <w:p w:rsidR="00DC0627" w:rsidRDefault="00DC0627"/>
    <w:p w:rsidR="00DC0627" w:rsidRDefault="00DC0627"/>
    <w:p w:rsidR="00DC0627" w:rsidRDefault="00DC0627"/>
    <w:p w:rsidR="00DC0627" w:rsidRDefault="00DC0627"/>
    <w:p w:rsidR="00DC0627" w:rsidRDefault="00DC0627"/>
    <w:p w:rsidR="00DC0627" w:rsidRDefault="00DC0627"/>
    <w:p w:rsidR="00DC0627" w:rsidRDefault="00DC0627"/>
    <w:p w:rsidR="00DC0627" w:rsidRPr="007E4BD8" w:rsidRDefault="00DC0627" w:rsidP="00DC0627">
      <w:pPr>
        <w:autoSpaceDE w:val="0"/>
        <w:autoSpaceDN w:val="0"/>
        <w:adjustRightInd w:val="0"/>
        <w:spacing w:after="0" w:line="480" w:lineRule="auto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r w:rsidRPr="007E4BD8">
        <w:rPr>
          <w:rFonts w:ascii="Calibri" w:eastAsia="Calibri" w:hAnsi="Calibri" w:cs="Arial"/>
          <w:lang w:val="en-US" w:bidi="fa-IR"/>
        </w:rPr>
        <w:object w:dxaOrig="5558" w:dyaOrig="4855">
          <v:shape id="_x0000_i1032" type="#_x0000_t75" style="width:112.5pt;height:170.25pt" o:ole="">
            <v:imagedata r:id="rId18" o:title=""/>
          </v:shape>
          <o:OLEObject Type="Embed" ProgID="Prism6.Document" ShapeID="_x0000_i1032" DrawAspect="Content" ObjectID="_1602451785" r:id="rId19"/>
        </w:objec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 </w:t>
      </w:r>
      <w:r w:rsidRPr="007E4BD8">
        <w:rPr>
          <w:rFonts w:ascii="Calibri" w:eastAsia="Calibri" w:hAnsi="Calibri" w:cs="Arial"/>
          <w:lang w:val="en-US" w:bidi="fa-IR"/>
        </w:rPr>
        <w:object w:dxaOrig="5443" w:dyaOrig="4855">
          <v:shape id="_x0000_i1033" type="#_x0000_t75" style="width:84.75pt;height:158.25pt" o:ole="">
            <v:imagedata r:id="rId20" o:title=""/>
          </v:shape>
          <o:OLEObject Type="Embed" ProgID="Prism6.Document" ShapeID="_x0000_i1033" DrawAspect="Content" ObjectID="_1602451786" r:id="rId21"/>
        </w:objec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 </w:t>
      </w:r>
      <w:r w:rsidRPr="007E4BD8">
        <w:rPr>
          <w:rFonts w:ascii="Calibri" w:eastAsia="Calibri" w:hAnsi="Calibri" w:cs="Arial"/>
          <w:lang w:val="en-US" w:bidi="fa-IR"/>
        </w:rPr>
        <w:object w:dxaOrig="5443" w:dyaOrig="4855">
          <v:shape id="_x0000_i1034" type="#_x0000_t75" style="width:116.25pt;height:177pt" o:ole="">
            <v:imagedata r:id="rId22" o:title=""/>
          </v:shape>
          <o:OLEObject Type="Embed" ProgID="Prism6.Document" ShapeID="_x0000_i1034" DrawAspect="Content" ObjectID="_1602451787" r:id="rId23"/>
        </w:objec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 </w:t>
      </w:r>
      <w:r w:rsidRPr="007E4BD8">
        <w:rPr>
          <w:rFonts w:ascii="Calibri" w:eastAsia="Calibri" w:hAnsi="Calibri" w:cs="Arial"/>
          <w:lang w:val="en-US" w:bidi="fa-IR"/>
        </w:rPr>
        <w:object w:dxaOrig="5573" w:dyaOrig="4851">
          <v:shape id="_x0000_i1035" type="#_x0000_t75" style="width:98.25pt;height:179.25pt" o:ole="">
            <v:imagedata r:id="rId24" o:title=""/>
          </v:shape>
          <o:OLEObject Type="Embed" ProgID="Prism6.Document" ShapeID="_x0000_i1035" DrawAspect="Content" ObjectID="_1602451788" r:id="rId25"/>
        </w:object>
      </w:r>
    </w:p>
    <w:p w:rsidR="00DC0627" w:rsidRPr="007E4BD8" w:rsidRDefault="00DC0627" w:rsidP="00DC06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r w:rsidRPr="007E4BD8">
        <w:rPr>
          <w:rFonts w:ascii="Calibri" w:eastAsia="Calibri" w:hAnsi="Calibri" w:cs="Arial"/>
          <w:lang w:val="en-US" w:bidi="fa-IR"/>
        </w:rPr>
        <w:object w:dxaOrig="5558" w:dyaOrig="4855">
          <v:shape id="_x0000_i1036" type="#_x0000_t75" style="width:116.25pt;height:180.75pt" o:ole="">
            <v:imagedata r:id="rId26" o:title=""/>
          </v:shape>
          <o:OLEObject Type="Embed" ProgID="Prism6.Document" ShapeID="_x0000_i1036" DrawAspect="Content" ObjectID="_1602451789" r:id="rId27"/>
        </w:object>
      </w:r>
      <w:r w:rsidRPr="007E4BD8">
        <w:rPr>
          <w:rFonts w:ascii="Calibri" w:eastAsia="Calibri" w:hAnsi="Calibri" w:cs="Arial"/>
          <w:lang w:val="en-US" w:bidi="fa-IR"/>
        </w:rPr>
        <w:object w:dxaOrig="5558" w:dyaOrig="4855">
          <v:shape id="_x0000_i1037" type="#_x0000_t75" style="width:110.25pt;height:192.75pt" o:ole="">
            <v:imagedata r:id="rId28" o:title=""/>
          </v:shape>
          <o:OLEObject Type="Embed" ProgID="Prism6.Document" ShapeID="_x0000_i1037" DrawAspect="Content" ObjectID="_1602451790" r:id="rId29"/>
        </w:object>
      </w:r>
      <w:r w:rsidRPr="007E4BD8">
        <w:rPr>
          <w:rFonts w:ascii="Calibri" w:eastAsia="Calibri" w:hAnsi="Calibri" w:cs="Arial"/>
          <w:lang w:val="en-US" w:bidi="fa-IR"/>
        </w:rPr>
        <w:object w:dxaOrig="5587" w:dyaOrig="4855">
          <v:shape id="_x0000_i1038" type="#_x0000_t75" style="width:104.25pt;height:213.75pt" o:ole="">
            <v:imagedata r:id="rId30" o:title=""/>
          </v:shape>
          <o:OLEObject Type="Embed" ProgID="Prism6.Document" ShapeID="_x0000_i1038" DrawAspect="Content" ObjectID="_1602451791" r:id="rId31"/>
        </w:objec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</w:t>
      </w:r>
      <w:r w:rsidRPr="007E4BD8">
        <w:rPr>
          <w:rFonts w:ascii="Calibri" w:eastAsia="Calibri" w:hAnsi="Calibri" w:cs="Arial"/>
          <w:lang w:val="en-US" w:bidi="fa-IR"/>
        </w:rPr>
        <w:object w:dxaOrig="5587" w:dyaOrig="4851">
          <v:shape id="_x0000_i1039" type="#_x0000_t75" style="width:108pt;height:195.75pt" o:ole="">
            <v:imagedata r:id="rId32" o:title=""/>
          </v:shape>
          <o:OLEObject Type="Embed" ProgID="Prism6.Document" ShapeID="_x0000_i1039" DrawAspect="Content" ObjectID="_1602451792" r:id="rId33"/>
        </w:object>
      </w:r>
    </w:p>
    <w:p w:rsidR="00DC0627" w:rsidRPr="007E4BD8" w:rsidRDefault="00DC0627" w:rsidP="00DC062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bookmarkStart w:id="2" w:name="OLE_LINK4"/>
      <w:r w:rsidRPr="007E4BD8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Figure 3</w:t>
      </w:r>
      <w:r w:rsidR="003B4762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:</w: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</w:t>
      </w:r>
      <w:r w:rsidRPr="007E4BD8">
        <w:rPr>
          <w:rFonts w:ascii="Times New Roman" w:eastAsia="MinionPro-Regular" w:hAnsi="Times New Roman" w:cs="Times New Roman"/>
          <w:lang w:val="en-US" w:bidi="fa-IR"/>
        </w:rPr>
        <w:t>Effects of experimental treatments on blood biochemical parameters</w:t>
      </w:r>
    </w:p>
    <w:bookmarkEnd w:id="2"/>
    <w:p w:rsidR="00DC0627" w:rsidRDefault="00DC0627"/>
    <w:p w:rsidR="00CE2370" w:rsidRPr="007E4BD8" w:rsidRDefault="00CE2370" w:rsidP="00CE2370">
      <w:pPr>
        <w:autoSpaceDE w:val="0"/>
        <w:autoSpaceDN w:val="0"/>
        <w:adjustRightInd w:val="0"/>
        <w:spacing w:after="0" w:line="480" w:lineRule="auto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r w:rsidRPr="007E4BD8">
        <w:rPr>
          <w:rFonts w:ascii="Calibri" w:eastAsia="Calibri" w:hAnsi="Calibri" w:cs="Arial"/>
          <w:lang w:val="en-US" w:bidi="fa-IR"/>
        </w:rPr>
        <w:object w:dxaOrig="5558" w:dyaOrig="4851">
          <v:shape id="_x0000_i1040" type="#_x0000_t75" style="width:107.25pt;height:180pt" o:ole="">
            <v:imagedata r:id="rId34" o:title=""/>
          </v:shape>
          <o:OLEObject Type="Embed" ProgID="Prism6.Document" ShapeID="_x0000_i1040" DrawAspect="Content" ObjectID="_1602451793" r:id="rId35"/>
        </w:objec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 </w:t>
      </w:r>
      <w:r w:rsidRPr="007E4BD8">
        <w:rPr>
          <w:rFonts w:ascii="Calibri" w:eastAsia="Calibri" w:hAnsi="Calibri" w:cs="Arial"/>
          <w:lang w:val="en-US" w:bidi="fa-IR"/>
        </w:rPr>
        <w:object w:dxaOrig="5587" w:dyaOrig="4855">
          <v:shape id="_x0000_i1041" type="#_x0000_t75" style="width:87.75pt;height:175.5pt" o:ole="">
            <v:imagedata r:id="rId36" o:title=""/>
          </v:shape>
          <o:OLEObject Type="Embed" ProgID="Prism6.Document" ShapeID="_x0000_i1041" DrawAspect="Content" ObjectID="_1602451794" r:id="rId37"/>
        </w:objec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 </w:t>
      </w:r>
      <w:r w:rsidRPr="007E4BD8">
        <w:rPr>
          <w:rFonts w:ascii="Calibri" w:eastAsia="Calibri" w:hAnsi="Calibri" w:cs="Arial"/>
          <w:lang w:val="en-US" w:bidi="fa-IR"/>
        </w:rPr>
        <w:object w:dxaOrig="5659" w:dyaOrig="4855">
          <v:shape id="_x0000_i1042" type="#_x0000_t75" style="width:113.25pt;height:163.5pt" o:ole="">
            <v:imagedata r:id="rId38" o:title=""/>
          </v:shape>
          <o:OLEObject Type="Embed" ProgID="Prism6.Document" ShapeID="_x0000_i1042" DrawAspect="Content" ObjectID="_1602451795" r:id="rId39"/>
        </w:objec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 </w:t>
      </w:r>
      <w:r w:rsidRPr="007E4BD8">
        <w:rPr>
          <w:rFonts w:ascii="Calibri" w:eastAsia="Calibri" w:hAnsi="Calibri" w:cs="Arial"/>
          <w:lang w:val="en-US" w:bidi="fa-IR"/>
        </w:rPr>
        <w:object w:dxaOrig="7445" w:dyaOrig="4869">
          <v:shape id="_x0000_i1043" type="#_x0000_t75" style="width:114.75pt;height:159pt" o:ole="">
            <v:imagedata r:id="rId40" o:title=""/>
          </v:shape>
          <o:OLEObject Type="Embed" ProgID="Prism6.Document" ShapeID="_x0000_i1043" DrawAspect="Content" ObjectID="_1602451796" r:id="rId41"/>
        </w:object>
      </w:r>
    </w:p>
    <w:p w:rsidR="00CE2370" w:rsidRPr="007E4BD8" w:rsidRDefault="00CE2370" w:rsidP="00CE23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r w:rsidRPr="007E4BD8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Figure 4</w:t>
      </w:r>
      <w:r w:rsidR="003B4762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:</w: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</w:t>
      </w:r>
      <w:r w:rsidRPr="007E4BD8">
        <w:rPr>
          <w:rFonts w:ascii="Times New Roman" w:eastAsia="MinionPro-Regular" w:hAnsi="Times New Roman" w:cs="Times New Roman"/>
          <w:lang w:val="en-US" w:bidi="fa-IR"/>
        </w:rPr>
        <w:t>Effects of experimental treatments on testis weight</w:t>
      </w:r>
    </w:p>
    <w:p w:rsidR="00CE2370" w:rsidRPr="007E4BD8" w:rsidRDefault="00CE2370" w:rsidP="00CE2370">
      <w:pPr>
        <w:autoSpaceDE w:val="0"/>
        <w:autoSpaceDN w:val="0"/>
        <w:adjustRightInd w:val="0"/>
        <w:spacing w:after="0" w:line="480" w:lineRule="auto"/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</w:pPr>
      <w:r w:rsidRPr="007E4BD8">
        <w:rPr>
          <w:rFonts w:ascii="Calibri" w:eastAsia="Calibri" w:hAnsi="Calibri" w:cs="Arial"/>
          <w:lang w:val="en-US" w:bidi="fa-IR"/>
        </w:rPr>
        <w:object w:dxaOrig="5630" w:dyaOrig="4855">
          <v:shape id="_x0000_i1044" type="#_x0000_t75" style="width:2in;height:220.5pt" o:ole="">
            <v:imagedata r:id="rId42" o:title=""/>
          </v:shape>
          <o:OLEObject Type="Embed" ProgID="Prism6.Document" ShapeID="_x0000_i1044" DrawAspect="Content" ObjectID="_1602451797" r:id="rId43"/>
        </w:object>
      </w:r>
      <w:r w:rsidRPr="007E4BD8"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  <w:t xml:space="preserve">   </w:t>
      </w:r>
      <w:r w:rsidRPr="007E4BD8">
        <w:rPr>
          <w:rFonts w:ascii="Calibri" w:eastAsia="Calibri" w:hAnsi="Calibri" w:cs="Arial"/>
          <w:lang w:val="en-US" w:bidi="fa-IR"/>
        </w:rPr>
        <w:object w:dxaOrig="5558" w:dyaOrig="4855">
          <v:shape id="_x0000_i1045" type="#_x0000_t75" style="width:141.75pt;height:208.5pt" o:ole="">
            <v:imagedata r:id="rId44" o:title=""/>
          </v:shape>
          <o:OLEObject Type="Embed" ProgID="Prism6.Document" ShapeID="_x0000_i1045" DrawAspect="Content" ObjectID="_1602451798" r:id="rId45"/>
        </w:object>
      </w:r>
      <w:r w:rsidRPr="007E4BD8"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  <w:t xml:space="preserve">  </w:t>
      </w:r>
      <w:r w:rsidRPr="007E4BD8">
        <w:rPr>
          <w:rFonts w:ascii="Calibri" w:eastAsia="Calibri" w:hAnsi="Calibri" w:cs="Arial"/>
          <w:lang w:val="en-US" w:bidi="fa-IR"/>
        </w:rPr>
        <w:object w:dxaOrig="5515" w:dyaOrig="4855">
          <v:shape id="_x0000_i1046" type="#_x0000_t75" style="width:136.5pt;height:181.5pt" o:ole="">
            <v:imagedata r:id="rId46" o:title=""/>
          </v:shape>
          <o:OLEObject Type="Embed" ProgID="Prism6.Document" ShapeID="_x0000_i1046" DrawAspect="Content" ObjectID="_1602451799" r:id="rId47"/>
        </w:object>
      </w:r>
    </w:p>
    <w:p w:rsidR="00CE2370" w:rsidRPr="007E4BD8" w:rsidRDefault="00CE2370" w:rsidP="00CE23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</w:t>
      </w:r>
      <w:r w:rsidRPr="007E4BD8">
        <w:rPr>
          <w:rFonts w:ascii="Calibri" w:eastAsia="Calibri" w:hAnsi="Calibri" w:cs="Arial"/>
          <w:lang w:val="en-US" w:bidi="fa-IR"/>
        </w:rPr>
        <w:object w:dxaOrig="5630" w:dyaOrig="4851">
          <v:shape id="_x0000_i1047" type="#_x0000_t75" style="width:153pt;height:189pt" o:ole="">
            <v:imagedata r:id="rId48" o:title=""/>
          </v:shape>
          <o:OLEObject Type="Embed" ProgID="Prism6.Document" ShapeID="_x0000_i1047" DrawAspect="Content" ObjectID="_1602451800" r:id="rId49"/>
        </w:object>
      </w:r>
      <w:r w:rsidRPr="007E4BD8">
        <w:rPr>
          <w:rFonts w:ascii="Calibri" w:eastAsia="Calibri" w:hAnsi="Calibri" w:cs="Arial"/>
          <w:lang w:val="en-US" w:bidi="fa-IR"/>
        </w:rPr>
        <w:object w:dxaOrig="5630" w:dyaOrig="4855">
          <v:shape id="_x0000_i1048" type="#_x0000_t75" style="width:151.5pt;height:166.5pt" o:ole="">
            <v:imagedata r:id="rId50" o:title=""/>
          </v:shape>
          <o:OLEObject Type="Embed" ProgID="Prism6.Document" ShapeID="_x0000_i1048" DrawAspect="Content" ObjectID="_1602451801" r:id="rId51"/>
        </w:objec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</w:t>
      </w:r>
      <w:r w:rsidRPr="007E4BD8">
        <w:rPr>
          <w:rFonts w:ascii="Calibri" w:eastAsia="Calibri" w:hAnsi="Calibri" w:cs="Arial"/>
          <w:lang w:val="en-US" w:bidi="fa-IR"/>
        </w:rPr>
        <w:object w:dxaOrig="5630" w:dyaOrig="4851">
          <v:shape id="_x0000_i1049" type="#_x0000_t75" style="width:133.5pt;height:156pt" o:ole="">
            <v:imagedata r:id="rId52" o:title=""/>
          </v:shape>
          <o:OLEObject Type="Embed" ProgID="Prism6.Document" ShapeID="_x0000_i1049" DrawAspect="Content" ObjectID="_1602451802" r:id="rId53"/>
        </w:object>
      </w:r>
    </w:p>
    <w:p w:rsidR="00CE2370" w:rsidRPr="007E4BD8" w:rsidRDefault="00CE2370" w:rsidP="00CE237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r w:rsidRPr="007E4BD8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Figure 5</w:t>
      </w:r>
      <w:r w:rsidR="003B4762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:</w: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</w:t>
      </w:r>
      <w:r w:rsidRPr="007E4BD8">
        <w:rPr>
          <w:rFonts w:ascii="Times New Roman" w:eastAsia="MinionPro-Regular" w:hAnsi="Times New Roman" w:cs="Times New Roman"/>
          <w:lang w:val="en-US" w:bidi="fa-IR"/>
        </w:rPr>
        <w:t>Effects of experimental treatments on sperm abnormality</w:t>
      </w:r>
    </w:p>
    <w:p w:rsidR="003C2DDD" w:rsidRPr="007E4BD8" w:rsidRDefault="003C2DDD" w:rsidP="003C2DDD">
      <w:pPr>
        <w:autoSpaceDE w:val="0"/>
        <w:autoSpaceDN w:val="0"/>
        <w:adjustRightInd w:val="0"/>
        <w:spacing w:after="0" w:line="480" w:lineRule="auto"/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</w:pPr>
      <w:r w:rsidRPr="007E4BD8">
        <w:rPr>
          <w:rFonts w:ascii="Calibri" w:eastAsia="Calibri" w:hAnsi="Calibri" w:cs="Arial"/>
          <w:lang w:val="en-US" w:bidi="fa-IR"/>
        </w:rPr>
        <w:object w:dxaOrig="5717" w:dyaOrig="4855">
          <v:shape id="_x0000_i1050" type="#_x0000_t75" style="width:147pt;height:193.5pt" o:ole="">
            <v:imagedata r:id="rId54" o:title=""/>
          </v:shape>
          <o:OLEObject Type="Embed" ProgID="Prism6.Document" ShapeID="_x0000_i1050" DrawAspect="Content" ObjectID="_1602451803" r:id="rId55"/>
        </w:object>
      </w:r>
      <w:r w:rsidRPr="007E4BD8"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  <w:t xml:space="preserve">   </w:t>
      </w:r>
      <w:r w:rsidRPr="007E4BD8">
        <w:rPr>
          <w:rFonts w:ascii="Calibri" w:eastAsia="Calibri" w:hAnsi="Calibri" w:cs="Arial"/>
          <w:lang w:val="en-US" w:bidi="fa-IR"/>
        </w:rPr>
        <w:object w:dxaOrig="5515" w:dyaOrig="4855">
          <v:shape id="_x0000_i1051" type="#_x0000_t75" style="width:138pt;height:199.5pt" o:ole="">
            <v:imagedata r:id="rId56" o:title=""/>
          </v:shape>
          <o:OLEObject Type="Embed" ProgID="Prism6.Document" ShapeID="_x0000_i1051" DrawAspect="Content" ObjectID="_1602451804" r:id="rId57"/>
        </w:object>
      </w:r>
      <w:r w:rsidRPr="007E4BD8">
        <w:rPr>
          <w:rFonts w:ascii="Times New Roman" w:eastAsia="MinionPro-Regular" w:hAnsi="Times New Roman" w:cs="Times New Roman"/>
          <w:i/>
          <w:iCs/>
          <w:sz w:val="24"/>
          <w:szCs w:val="24"/>
          <w:lang w:val="en-US" w:bidi="fa-IR"/>
        </w:rPr>
        <w:t xml:space="preserve">  </w:t>
      </w:r>
      <w:r w:rsidRPr="007E4BD8">
        <w:rPr>
          <w:rFonts w:ascii="Calibri" w:eastAsia="Calibri" w:hAnsi="Calibri" w:cs="Arial"/>
          <w:lang w:val="en-US" w:bidi="fa-IR"/>
        </w:rPr>
        <w:object w:dxaOrig="5515" w:dyaOrig="4855">
          <v:shape id="_x0000_i1052" type="#_x0000_t75" style="width:123.75pt;height:186pt" o:ole="">
            <v:imagedata r:id="rId58" o:title=""/>
          </v:shape>
          <o:OLEObject Type="Embed" ProgID="Prism6.Document" ShapeID="_x0000_i1052" DrawAspect="Content" ObjectID="_1602451805" r:id="rId59"/>
        </w:object>
      </w:r>
    </w:p>
    <w:p w:rsidR="003C2DDD" w:rsidRPr="007E4BD8" w:rsidRDefault="003C2DDD" w:rsidP="003C2DD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lastRenderedPageBreak/>
        <w:t xml:space="preserve">  </w:t>
      </w:r>
      <w:r w:rsidRPr="007E4BD8">
        <w:rPr>
          <w:rFonts w:ascii="Calibri" w:eastAsia="Calibri" w:hAnsi="Calibri" w:cs="Arial"/>
          <w:lang w:val="en-US" w:bidi="fa-IR"/>
        </w:rPr>
        <w:object w:dxaOrig="5630" w:dyaOrig="4855">
          <v:shape id="_x0000_i1053" type="#_x0000_t75" style="width:153pt;height:163.5pt" o:ole="">
            <v:imagedata r:id="rId60" o:title=""/>
          </v:shape>
          <o:OLEObject Type="Embed" ProgID="Prism6.Document" ShapeID="_x0000_i1053" DrawAspect="Content" ObjectID="_1602451806" r:id="rId61"/>
        </w:object>
      </w:r>
      <w:r w:rsidRPr="007E4BD8">
        <w:rPr>
          <w:rFonts w:ascii="Calibri" w:eastAsia="Calibri" w:hAnsi="Calibri" w:cs="Arial"/>
          <w:lang w:val="en-US" w:bidi="fa-IR"/>
        </w:rPr>
        <w:object w:dxaOrig="5630" w:dyaOrig="4851">
          <v:shape id="_x0000_i1054" type="#_x0000_t75" style="width:134.25pt;height:163.5pt" o:ole="">
            <v:imagedata r:id="rId62" o:title=""/>
          </v:shape>
          <o:OLEObject Type="Embed" ProgID="Prism6.Document" ShapeID="_x0000_i1054" DrawAspect="Content" ObjectID="_1602451807" r:id="rId63"/>
        </w:objec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 </w:t>
      </w:r>
      <w:r w:rsidRPr="007E4BD8">
        <w:rPr>
          <w:rFonts w:ascii="Calibri" w:eastAsia="Calibri" w:hAnsi="Calibri" w:cs="Arial"/>
          <w:lang w:val="en-US" w:bidi="fa-IR"/>
        </w:rPr>
        <w:object w:dxaOrig="5630" w:dyaOrig="4855">
          <v:shape id="_x0000_i1055" type="#_x0000_t75" style="width:131.25pt;height:180pt" o:ole="">
            <v:imagedata r:id="rId64" o:title=""/>
          </v:shape>
          <o:OLEObject Type="Embed" ProgID="Prism6.Document" ShapeID="_x0000_i1055" DrawAspect="Content" ObjectID="_1602451808" r:id="rId65"/>
        </w:object>
      </w:r>
    </w:p>
    <w:p w:rsidR="003C2DDD" w:rsidRPr="007E4BD8" w:rsidRDefault="003C2DDD" w:rsidP="003C2DD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MinionPro-Regular" w:hAnsi="Times New Roman" w:cs="Times New Roman"/>
          <w:sz w:val="24"/>
          <w:szCs w:val="24"/>
          <w:lang w:val="en-US" w:bidi="fa-IR"/>
        </w:rPr>
      </w:pPr>
      <w:bookmarkStart w:id="3" w:name="OLE_LINK6"/>
      <w:r w:rsidRPr="007E4BD8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Figure 6</w:t>
      </w:r>
      <w:r w:rsidR="003B4762">
        <w:rPr>
          <w:rFonts w:ascii="Times New Roman" w:eastAsia="MinionPro-Regular" w:hAnsi="Times New Roman" w:cs="Times New Roman"/>
          <w:b/>
          <w:bCs/>
          <w:sz w:val="24"/>
          <w:szCs w:val="24"/>
          <w:lang w:val="en-US" w:bidi="fa-IR"/>
        </w:rPr>
        <w:t>:</w:t>
      </w:r>
      <w:r w:rsidRPr="007E4BD8">
        <w:rPr>
          <w:rFonts w:ascii="Times New Roman" w:eastAsia="MinionPro-Regular" w:hAnsi="Times New Roman" w:cs="Times New Roman"/>
          <w:sz w:val="24"/>
          <w:szCs w:val="24"/>
          <w:lang w:val="en-US" w:bidi="fa-IR"/>
        </w:rPr>
        <w:t xml:space="preserve"> </w:t>
      </w:r>
      <w:r w:rsidRPr="007E4BD8">
        <w:rPr>
          <w:rFonts w:ascii="Times New Roman" w:eastAsia="MinionPro-Regular" w:hAnsi="Times New Roman" w:cs="Times New Roman"/>
          <w:lang w:val="en-US" w:bidi="fa-IR"/>
        </w:rPr>
        <w:t>Effects of experimental treatments on viability, motility and concentration of sperm</w:t>
      </w:r>
    </w:p>
    <w:bookmarkEnd w:id="3"/>
    <w:p w:rsidR="00DC0627" w:rsidRDefault="00DC0627"/>
    <w:sectPr w:rsidR="00DC0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27"/>
    <w:rsid w:val="003B4762"/>
    <w:rsid w:val="003C2DDD"/>
    <w:rsid w:val="00B87BC0"/>
    <w:rsid w:val="00CE2370"/>
    <w:rsid w:val="00D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12611BB-ECDB-4370-B44D-5E5657EA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e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e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oleObject" Target="embeddings/oleObject31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EBandariyan</dc:creator>
  <cp:keywords/>
  <dc:description/>
  <cp:lastModifiedBy>EBandariyan</cp:lastModifiedBy>
  <cp:revision>4</cp:revision>
  <dcterms:created xsi:type="dcterms:W3CDTF">2018-10-30T21:06:00Z</dcterms:created>
  <dcterms:modified xsi:type="dcterms:W3CDTF">2018-10-30T21:10:00Z</dcterms:modified>
</cp:coreProperties>
</file>