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2" w:rsidRDefault="00823FB2" w:rsidP="005177A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March 2019</w:t>
      </w:r>
    </w:p>
    <w:p w:rsidR="0010472C" w:rsidRPr="005177A2" w:rsidRDefault="00D70073" w:rsidP="00823FB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Respectable </w:t>
      </w:r>
      <w:r w:rsidR="0010472C" w:rsidRP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>Editor</w:t>
      </w:r>
      <w:r w:rsidR="005177A2" w:rsidRP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>-in-chief of</w:t>
      </w:r>
      <w:r w:rsidR="0010472C" w:rsidRP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177A2" w:rsidRP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>Herbal Medicine</w:t>
      </w:r>
      <w:r w:rsid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5177A2" w:rsidRPr="005177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</w:t>
      </w:r>
      <w:r w:rsidR="006343E1" w:rsidRPr="005177A2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</w:t>
      </w:r>
    </w:p>
    <w:p w:rsidR="00D559D1" w:rsidRPr="005177A2" w:rsidRDefault="0010472C" w:rsidP="005177A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Dear </w:t>
      </w:r>
      <w:r w:rsidR="005177A2"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Professor </w:t>
      </w:r>
      <w:proofErr w:type="spellStart"/>
      <w:r w:rsidR="005177A2"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Bahram</w:t>
      </w:r>
      <w:proofErr w:type="spellEnd"/>
      <w:r w:rsidR="005177A2"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177A2" w:rsidRPr="00517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Rsoulian</w:t>
      </w:r>
      <w:proofErr w:type="spellEnd"/>
    </w:p>
    <w:p w:rsidR="00691522" w:rsidRPr="00100257" w:rsidRDefault="00691522" w:rsidP="006915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522" w:rsidRPr="00823FB2" w:rsidRDefault="0010472C" w:rsidP="00823FB2">
      <w:pPr>
        <w:pStyle w:val="normal0"/>
        <w:bidi w:val="0"/>
        <w:spacing w:line="240" w:lineRule="auto"/>
        <w:jc w:val="both"/>
        <w:rPr>
          <w:rFonts w:asciiTheme="majorBidi" w:eastAsia="Comfortaa" w:hAnsiTheme="majorBidi" w:cstheme="majorBidi"/>
          <w:b/>
          <w:bCs/>
          <w:sz w:val="24"/>
          <w:szCs w:val="24"/>
        </w:rPr>
      </w:pPr>
      <w:r w:rsidRPr="00100257">
        <w:rPr>
          <w:rFonts w:ascii="Times New Roman" w:hAnsi="Times New Roman" w:cs="Times New Roman"/>
          <w:sz w:val="24"/>
          <w:szCs w:val="24"/>
        </w:rPr>
        <w:t xml:space="preserve">Please kindly be advised that the </w:t>
      </w:r>
      <w:r w:rsidRPr="005177A2">
        <w:rPr>
          <w:rFonts w:ascii="Times New Roman" w:hAnsi="Times New Roman" w:cs="Times New Roman"/>
          <w:sz w:val="24"/>
          <w:szCs w:val="24"/>
        </w:rPr>
        <w:t xml:space="preserve">manuscript </w:t>
      </w:r>
      <w:r w:rsidRPr="00823FB2">
        <w:rPr>
          <w:rFonts w:asciiTheme="majorBidi" w:hAnsiTheme="majorBidi" w:cstheme="majorBidi"/>
          <w:sz w:val="24"/>
          <w:szCs w:val="24"/>
        </w:rPr>
        <w:t xml:space="preserve">entitled </w:t>
      </w:r>
      <w:r w:rsidR="00A741FE" w:rsidRPr="00823FB2">
        <w:rPr>
          <w:rFonts w:asciiTheme="majorBidi" w:hAnsiTheme="majorBidi" w:cstheme="majorBidi"/>
          <w:sz w:val="24"/>
          <w:szCs w:val="24"/>
        </w:rPr>
        <w:t>“</w:t>
      </w:r>
      <w:r w:rsidR="00823FB2" w:rsidRPr="00823FB2">
        <w:rPr>
          <w:rFonts w:asciiTheme="majorBidi" w:eastAsia="Comfortaa" w:hAnsiTheme="majorBidi" w:cstheme="majorBidi"/>
          <w:b/>
          <w:bCs/>
          <w:sz w:val="24"/>
          <w:szCs w:val="24"/>
        </w:rPr>
        <w:t xml:space="preserve">Comparison of hypnotic and anxiolytic effects of </w:t>
      </w:r>
      <w:proofErr w:type="spellStart"/>
      <w:r w:rsidR="00823FB2" w:rsidRPr="00823FB2">
        <w:rPr>
          <w:rFonts w:asciiTheme="majorBidi" w:eastAsia="Comfortaa" w:hAnsiTheme="majorBidi" w:cstheme="majorBidi"/>
          <w:b/>
          <w:bCs/>
          <w:i/>
          <w:sz w:val="24"/>
          <w:szCs w:val="24"/>
        </w:rPr>
        <w:t>Origanum</w:t>
      </w:r>
      <w:proofErr w:type="spellEnd"/>
      <w:r w:rsidR="00823FB2" w:rsidRPr="00823FB2">
        <w:rPr>
          <w:rFonts w:asciiTheme="majorBidi" w:eastAsia="Comfortaa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="00823FB2" w:rsidRPr="00823FB2">
        <w:rPr>
          <w:rFonts w:asciiTheme="majorBidi" w:eastAsia="Comfortaa" w:hAnsiTheme="majorBidi" w:cstheme="majorBidi"/>
          <w:b/>
          <w:bCs/>
          <w:i/>
          <w:sz w:val="24"/>
          <w:szCs w:val="24"/>
        </w:rPr>
        <w:t>majorana</w:t>
      </w:r>
      <w:proofErr w:type="spellEnd"/>
      <w:r w:rsidR="00823FB2" w:rsidRPr="00823FB2">
        <w:rPr>
          <w:rFonts w:asciiTheme="majorBidi" w:eastAsia="Comfortaa" w:hAnsiTheme="majorBidi" w:cstheme="majorBidi"/>
          <w:b/>
          <w:bCs/>
          <w:sz w:val="24"/>
          <w:szCs w:val="24"/>
        </w:rPr>
        <w:t xml:space="preserve"> essential oil and alprazolam in male mice</w:t>
      </w:r>
      <w:r w:rsidR="00823FB2">
        <w:rPr>
          <w:rFonts w:asciiTheme="majorBidi" w:eastAsia="Comfortaa" w:hAnsiTheme="majorBidi" w:cstheme="majorBidi"/>
          <w:b/>
          <w:bCs/>
          <w:sz w:val="24"/>
          <w:szCs w:val="24"/>
        </w:rPr>
        <w:t xml:space="preserve"> </w:t>
      </w:r>
      <w:r w:rsidRPr="00823FB2">
        <w:rPr>
          <w:rFonts w:asciiTheme="majorBidi" w:hAnsiTheme="majorBidi" w:cstheme="majorBidi"/>
          <w:sz w:val="24"/>
          <w:szCs w:val="24"/>
        </w:rPr>
        <w:t xml:space="preserve">" has been extracted </w:t>
      </w:r>
      <w:r w:rsidR="00100257" w:rsidRPr="00823FB2">
        <w:rPr>
          <w:rFonts w:asciiTheme="majorBidi" w:hAnsiTheme="majorBidi" w:cstheme="majorBidi"/>
          <w:sz w:val="24"/>
          <w:szCs w:val="24"/>
        </w:rPr>
        <w:t>from</w:t>
      </w:r>
      <w:r w:rsidR="006343E1" w:rsidRPr="00823FB2">
        <w:rPr>
          <w:rFonts w:asciiTheme="majorBidi" w:hAnsiTheme="majorBidi" w:cstheme="majorBidi"/>
          <w:sz w:val="24"/>
          <w:szCs w:val="24"/>
        </w:rPr>
        <w:t xml:space="preserve"> </w:t>
      </w:r>
      <w:r w:rsidR="00823FB2">
        <w:rPr>
          <w:rFonts w:asciiTheme="majorBidi" w:hAnsiTheme="majorBidi" w:cstheme="majorBidi"/>
          <w:sz w:val="24"/>
          <w:szCs w:val="24"/>
        </w:rPr>
        <w:t>Pharm. D thesis</w:t>
      </w:r>
      <w:r w:rsidR="005177A2" w:rsidRPr="00823FB2">
        <w:rPr>
          <w:rFonts w:asciiTheme="majorBidi" w:hAnsiTheme="majorBidi" w:cstheme="majorBidi"/>
          <w:sz w:val="24"/>
          <w:szCs w:val="24"/>
        </w:rPr>
        <w:t xml:space="preserve"> (No.</w:t>
      </w:r>
      <w:r w:rsidR="00823FB2" w:rsidRPr="00823FB2">
        <w:rPr>
          <w:rFonts w:asciiTheme="minorHAnsi" w:eastAsia="Comfortaa" w:hAnsiTheme="minorHAnsi" w:cs="Comfortaa"/>
          <w:sz w:val="24"/>
          <w:szCs w:val="24"/>
        </w:rPr>
        <w:t xml:space="preserve"> </w:t>
      </w:r>
      <w:r w:rsidR="00823FB2" w:rsidRPr="009A6472">
        <w:rPr>
          <w:rFonts w:asciiTheme="minorHAnsi" w:eastAsia="Comfortaa" w:hAnsiTheme="minorHAnsi" w:cs="Comfortaa"/>
          <w:sz w:val="24"/>
          <w:szCs w:val="24"/>
        </w:rPr>
        <w:t>22510303952071</w:t>
      </w:r>
      <w:r w:rsidR="006343E1" w:rsidRPr="00823FB2">
        <w:rPr>
          <w:rFonts w:asciiTheme="majorBidi" w:hAnsiTheme="majorBidi" w:cstheme="majorBidi"/>
          <w:sz w:val="24"/>
          <w:szCs w:val="24"/>
        </w:rPr>
        <w:t>) was done by a corporation</w:t>
      </w:r>
      <w:r w:rsidR="006343E1" w:rsidRPr="005177A2">
        <w:rPr>
          <w:rFonts w:asciiTheme="majorBidi" w:hAnsiTheme="majorBidi" w:cstheme="majorBidi"/>
          <w:sz w:val="24"/>
          <w:szCs w:val="24"/>
        </w:rPr>
        <w:t xml:space="preserve"> of Islamic Azad University, </w:t>
      </w:r>
      <w:r w:rsidR="00823FB2" w:rsidRPr="009A6472">
        <w:rPr>
          <w:rFonts w:asciiTheme="minorHAnsi" w:hAnsiTheme="minorHAnsi"/>
        </w:rPr>
        <w:t xml:space="preserve">Tehran Medical </w:t>
      </w:r>
      <w:proofErr w:type="spellStart"/>
      <w:r w:rsidR="00823FB2" w:rsidRPr="009A6472">
        <w:rPr>
          <w:rFonts w:asciiTheme="minorHAnsi" w:hAnsiTheme="minorHAnsi"/>
        </w:rPr>
        <w:t>Sciences</w:t>
      </w:r>
      <w:proofErr w:type="gramStart"/>
      <w:r w:rsidR="00823FB2">
        <w:rPr>
          <w:rFonts w:asciiTheme="minorHAnsi" w:hAnsiTheme="minorHAnsi"/>
        </w:rPr>
        <w:t>,Tehran,Iran</w:t>
      </w:r>
      <w:proofErr w:type="spellEnd"/>
      <w:proofErr w:type="gramEnd"/>
      <w:r w:rsidR="005177A2" w:rsidRPr="005177A2">
        <w:rPr>
          <w:rFonts w:asciiTheme="majorBidi" w:hAnsiTheme="majorBidi" w:cstheme="majorBidi"/>
          <w:sz w:val="24"/>
          <w:szCs w:val="24"/>
        </w:rPr>
        <w:t>.</w:t>
      </w:r>
      <w:r w:rsidR="005177A2" w:rsidRPr="005177A2">
        <w:rPr>
          <w:rFonts w:ascii="Times New Roman" w:hAnsi="Times New Roman" w:cs="Times New Roman"/>
          <w:sz w:val="24"/>
          <w:szCs w:val="24"/>
        </w:rPr>
        <w:t xml:space="preserve"> We</w:t>
      </w:r>
      <w:r w:rsidRPr="005177A2">
        <w:rPr>
          <w:rFonts w:ascii="Times New Roman" w:hAnsi="Times New Roman" w:cs="Times New Roman"/>
          <w:sz w:val="24"/>
          <w:szCs w:val="24"/>
        </w:rPr>
        <w:t xml:space="preserve"> are interested in submitting it to be reviewed and published.</w:t>
      </w:r>
      <w:r w:rsidR="00D559D1" w:rsidRPr="005177A2">
        <w:rPr>
          <w:rFonts w:ascii="Times New Roman" w:hAnsi="Times New Roman" w:cs="Times New Roman"/>
          <w:sz w:val="24"/>
          <w:szCs w:val="24"/>
        </w:rPr>
        <w:t xml:space="preserve"> In addition, "</w:t>
      </w:r>
      <w:r w:rsidR="00D70073" w:rsidRPr="005177A2">
        <w:rPr>
          <w:rFonts w:ascii="Times New Roman" w:hAnsi="Times New Roman" w:cs="Times New Roman"/>
          <w:sz w:val="24"/>
          <w:szCs w:val="24"/>
        </w:rPr>
        <w:t>all</w:t>
      </w:r>
      <w:r w:rsidR="00D559D1" w:rsidRPr="005177A2">
        <w:rPr>
          <w:rFonts w:ascii="Times New Roman" w:hAnsi="Times New Roman" w:cs="Times New Roman"/>
          <w:sz w:val="24"/>
          <w:szCs w:val="24"/>
        </w:rPr>
        <w:t xml:space="preserve"> other </w:t>
      </w:r>
      <w:r w:rsidR="00D70073" w:rsidRPr="005177A2">
        <w:rPr>
          <w:rFonts w:ascii="Times New Roman" w:hAnsi="Times New Roman" w:cs="Times New Roman"/>
          <w:sz w:val="24"/>
          <w:szCs w:val="24"/>
        </w:rPr>
        <w:t>a</w:t>
      </w:r>
      <w:r w:rsidR="00D559D1" w:rsidRPr="005177A2">
        <w:rPr>
          <w:rFonts w:ascii="Times New Roman" w:hAnsi="Times New Roman" w:cs="Times New Roman"/>
          <w:sz w:val="24"/>
          <w:szCs w:val="24"/>
        </w:rPr>
        <w:t>uthors have read the manuscript and have agreed to submit it in</w:t>
      </w:r>
      <w:r w:rsidR="00D559D1" w:rsidRPr="00691522">
        <w:rPr>
          <w:rFonts w:ascii="Times New Roman" w:hAnsi="Times New Roman" w:cs="Times New Roman"/>
          <w:sz w:val="24"/>
          <w:szCs w:val="24"/>
        </w:rPr>
        <w:t xml:space="preserve"> its current form for consideration for</w:t>
      </w:r>
      <w:r w:rsidR="00D559D1" w:rsidRPr="00100257">
        <w:rPr>
          <w:rFonts w:ascii="Times New Roman" w:hAnsi="Times New Roman" w:cs="Times New Roman"/>
          <w:sz w:val="24"/>
          <w:szCs w:val="24"/>
        </w:rPr>
        <w:t xml:space="preserve"> publication in the Journal".</w:t>
      </w:r>
      <w:r w:rsidR="00D70073">
        <w:rPr>
          <w:rFonts w:asciiTheme="majorBidi" w:eastAsiaTheme="minorEastAsia" w:hAnsiTheme="majorBidi" w:cstheme="majorBidi"/>
          <w:sz w:val="24"/>
          <w:szCs w:val="24"/>
        </w:rPr>
        <w:t xml:space="preserve"> The work has high novelty </w:t>
      </w:r>
      <w:r w:rsidR="00EC0F1B">
        <w:rPr>
          <w:rFonts w:asciiTheme="majorBidi" w:eastAsiaTheme="minorEastAsia" w:hAnsiTheme="majorBidi" w:cstheme="majorBidi"/>
          <w:sz w:val="24"/>
          <w:szCs w:val="24"/>
        </w:rPr>
        <w:t xml:space="preserve">and we </w:t>
      </w:r>
      <w:r w:rsidR="00EC0F1B" w:rsidRPr="00100257">
        <w:rPr>
          <w:rFonts w:ascii="Times New Roman" w:hAnsi="Times New Roman" w:cs="Times New Roman"/>
          <w:sz w:val="24"/>
          <w:szCs w:val="24"/>
        </w:rPr>
        <w:t xml:space="preserve">are interested </w:t>
      </w:r>
      <w:r w:rsidR="00EC0F1B">
        <w:rPr>
          <w:rFonts w:ascii="Times New Roman" w:hAnsi="Times New Roman" w:cs="Times New Roman"/>
          <w:sz w:val="24"/>
          <w:szCs w:val="24"/>
        </w:rPr>
        <w:t xml:space="preserve">to publishing in your journal. </w:t>
      </w:r>
    </w:p>
    <w:p w:rsidR="00A741FE" w:rsidRPr="00691522" w:rsidRDefault="00A741FE" w:rsidP="00A741FE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72C" w:rsidRPr="00100257" w:rsidRDefault="005177A2" w:rsidP="005177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Fatefully</w:t>
      </w:r>
    </w:p>
    <w:p w:rsidR="0010472C" w:rsidRDefault="006343E1" w:rsidP="0010025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Saeid Abbasi-</w:t>
      </w:r>
      <w:r w:rsidR="00691522">
        <w:rPr>
          <w:rFonts w:ascii="Times New Roman" w:hAnsi="Times New Roman" w:cs="Times New Roman"/>
          <w:sz w:val="24"/>
          <w:szCs w:val="24"/>
        </w:rPr>
        <w:t>Maleki</w:t>
      </w:r>
    </w:p>
    <w:p w:rsidR="00A741FE" w:rsidRDefault="005177A2" w:rsidP="00A741F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Pharmacology</w:t>
      </w:r>
      <w:r w:rsidR="00A741FE">
        <w:rPr>
          <w:rFonts w:ascii="Times New Roman" w:hAnsi="Times New Roman" w:cs="Times New Roman"/>
          <w:sz w:val="24"/>
          <w:szCs w:val="24"/>
        </w:rPr>
        <w:t>, PhD</w:t>
      </w:r>
    </w:p>
    <w:p w:rsidR="00207BF2" w:rsidRPr="00100257" w:rsidRDefault="00207BF2" w:rsidP="00207BF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</w:t>
      </w:r>
    </w:p>
    <w:p w:rsidR="0010472C" w:rsidRPr="00100257" w:rsidRDefault="0010472C" w:rsidP="0010025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472C" w:rsidRPr="00100257" w:rsidRDefault="0010472C" w:rsidP="0010025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472C" w:rsidRPr="00100257" w:rsidRDefault="0010472C" w:rsidP="0010025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0472C" w:rsidRPr="00100257" w:rsidSect="006222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10472C"/>
    <w:rsid w:val="00002453"/>
    <w:rsid w:val="000E68B3"/>
    <w:rsid w:val="00100257"/>
    <w:rsid w:val="0010472C"/>
    <w:rsid w:val="0011799B"/>
    <w:rsid w:val="001A5655"/>
    <w:rsid w:val="001C07CE"/>
    <w:rsid w:val="00207BF2"/>
    <w:rsid w:val="002D400A"/>
    <w:rsid w:val="002D4B31"/>
    <w:rsid w:val="003036C1"/>
    <w:rsid w:val="00331ECC"/>
    <w:rsid w:val="00357AD0"/>
    <w:rsid w:val="003A7A69"/>
    <w:rsid w:val="0048292E"/>
    <w:rsid w:val="005177A2"/>
    <w:rsid w:val="005729C2"/>
    <w:rsid w:val="005F2CC2"/>
    <w:rsid w:val="006222B0"/>
    <w:rsid w:val="006343E1"/>
    <w:rsid w:val="00691522"/>
    <w:rsid w:val="007C5AFD"/>
    <w:rsid w:val="00806952"/>
    <w:rsid w:val="00823FB2"/>
    <w:rsid w:val="0086306A"/>
    <w:rsid w:val="00892133"/>
    <w:rsid w:val="00987C35"/>
    <w:rsid w:val="009A67AC"/>
    <w:rsid w:val="009C4E0C"/>
    <w:rsid w:val="00A64A87"/>
    <w:rsid w:val="00A741FE"/>
    <w:rsid w:val="00AA786C"/>
    <w:rsid w:val="00B24939"/>
    <w:rsid w:val="00BF1A4A"/>
    <w:rsid w:val="00C27043"/>
    <w:rsid w:val="00CA1BA3"/>
    <w:rsid w:val="00CC5204"/>
    <w:rsid w:val="00D16DC9"/>
    <w:rsid w:val="00D559D1"/>
    <w:rsid w:val="00D70073"/>
    <w:rsid w:val="00D709C1"/>
    <w:rsid w:val="00D94770"/>
    <w:rsid w:val="00E359C2"/>
    <w:rsid w:val="00E9377A"/>
    <w:rsid w:val="00EC0F1B"/>
    <w:rsid w:val="00E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1522"/>
    <w:rPr>
      <w:i/>
      <w:iCs/>
    </w:rPr>
  </w:style>
  <w:style w:type="character" w:styleId="Hyperlink">
    <w:name w:val="Hyperlink"/>
    <w:uiPriority w:val="99"/>
    <w:semiHidden/>
    <w:unhideWhenUsed/>
    <w:rsid w:val="00691522"/>
    <w:rPr>
      <w:color w:val="0000FF"/>
      <w:u w:val="single"/>
    </w:rPr>
  </w:style>
  <w:style w:type="paragraph" w:customStyle="1" w:styleId="normal0">
    <w:name w:val="normal"/>
    <w:rsid w:val="00823FB2"/>
    <w:pPr>
      <w:bidi/>
      <w:spacing w:after="160" w:line="259" w:lineRule="auto"/>
    </w:pPr>
    <w:rPr>
      <w:rFonts w:ascii="Calibri" w:eastAsia="Calibri" w:hAnsi="Calibri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ZAsin Corporation.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ZAsin</dc:creator>
  <cp:lastModifiedBy>NPSoft</cp:lastModifiedBy>
  <cp:revision>3</cp:revision>
  <dcterms:created xsi:type="dcterms:W3CDTF">2019-03-16T21:59:00Z</dcterms:created>
  <dcterms:modified xsi:type="dcterms:W3CDTF">2019-03-16T21:59:00Z</dcterms:modified>
</cp:coreProperties>
</file>